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22C01" w14:textId="4936FCD4" w:rsidR="0083350E" w:rsidRDefault="00BE63E6" w:rsidP="0083350E">
      <w:pPr>
        <w:pStyle w:val="Bezmezer"/>
        <w:jc w:val="center"/>
        <w:rPr>
          <w:b/>
          <w:bCs/>
          <w:sz w:val="32"/>
          <w:szCs w:val="32"/>
        </w:rPr>
      </w:pPr>
      <w:r w:rsidRPr="0083350E">
        <w:rPr>
          <w:b/>
          <w:bCs/>
          <w:sz w:val="32"/>
          <w:szCs w:val="32"/>
        </w:rPr>
        <w:t>Zastupitelstvo obce Sázavka</w:t>
      </w:r>
    </w:p>
    <w:p w14:paraId="5D8E37F7" w14:textId="77777777" w:rsidR="0083350E" w:rsidRPr="0083350E" w:rsidRDefault="0083350E" w:rsidP="0083350E">
      <w:pPr>
        <w:pStyle w:val="Bezmezer"/>
        <w:jc w:val="center"/>
        <w:rPr>
          <w:b/>
          <w:bCs/>
          <w:sz w:val="32"/>
          <w:szCs w:val="32"/>
        </w:rPr>
      </w:pPr>
    </w:p>
    <w:p w14:paraId="70D51FDD" w14:textId="38F69E9F" w:rsidR="0052608E" w:rsidRPr="00BE63E6" w:rsidRDefault="00BE63E6" w:rsidP="00BE63E6">
      <w:pPr>
        <w:pStyle w:val="Bezmezer"/>
        <w:rPr>
          <w:b/>
          <w:bCs/>
          <w:sz w:val="32"/>
          <w:szCs w:val="32"/>
        </w:rPr>
      </w:pPr>
      <w:r w:rsidRPr="00BE63E6">
        <w:rPr>
          <w:sz w:val="32"/>
          <w:szCs w:val="32"/>
        </w:rPr>
        <w:t xml:space="preserve"> </w:t>
      </w:r>
      <w:r w:rsidR="0083350E">
        <w:rPr>
          <w:sz w:val="32"/>
          <w:szCs w:val="32"/>
        </w:rPr>
        <w:t>s</w:t>
      </w:r>
      <w:r w:rsidRPr="00BE63E6">
        <w:rPr>
          <w:sz w:val="32"/>
          <w:szCs w:val="32"/>
        </w:rPr>
        <w:t>chvaluje</w:t>
      </w:r>
      <w:r w:rsidR="0083350E">
        <w:rPr>
          <w:sz w:val="32"/>
          <w:szCs w:val="32"/>
        </w:rPr>
        <w:t xml:space="preserve"> dne usnesením č.0</w:t>
      </w:r>
      <w:r w:rsidR="0073474F">
        <w:rPr>
          <w:sz w:val="32"/>
          <w:szCs w:val="32"/>
        </w:rPr>
        <w:t>6</w:t>
      </w:r>
      <w:r w:rsidR="0083350E">
        <w:rPr>
          <w:sz w:val="32"/>
          <w:szCs w:val="32"/>
        </w:rPr>
        <w:t>/</w:t>
      </w:r>
      <w:r w:rsidR="007854CF">
        <w:rPr>
          <w:sz w:val="32"/>
          <w:szCs w:val="32"/>
        </w:rPr>
        <w:t>07</w:t>
      </w:r>
      <w:r w:rsidR="0083350E">
        <w:rPr>
          <w:sz w:val="32"/>
          <w:szCs w:val="32"/>
        </w:rPr>
        <w:t>/2020</w:t>
      </w:r>
      <w:r w:rsidR="0073474F">
        <w:rPr>
          <w:sz w:val="32"/>
          <w:szCs w:val="32"/>
        </w:rPr>
        <w:t xml:space="preserve"> ze dne 17.12.2020</w:t>
      </w:r>
      <w:r w:rsidRPr="00BE63E6">
        <w:rPr>
          <w:sz w:val="32"/>
          <w:szCs w:val="32"/>
        </w:rPr>
        <w:t xml:space="preserve"> kalkulaci ceny vodného a stočného v částce 22,10 Kč/m</w:t>
      </w:r>
      <w:r w:rsidRPr="00BE63E6">
        <w:rPr>
          <w:sz w:val="32"/>
          <w:szCs w:val="32"/>
          <w:vertAlign w:val="superscript"/>
        </w:rPr>
        <w:t>3</w:t>
      </w:r>
      <w:r w:rsidRPr="00BE63E6">
        <w:rPr>
          <w:sz w:val="32"/>
          <w:szCs w:val="32"/>
        </w:rPr>
        <w:t xml:space="preserve"> včetně DPH s účinností </w:t>
      </w:r>
      <w:r w:rsidRPr="00BE63E6">
        <w:rPr>
          <w:b/>
          <w:bCs/>
          <w:sz w:val="32"/>
          <w:szCs w:val="32"/>
        </w:rPr>
        <w:t>od 1.1.2021.</w:t>
      </w:r>
    </w:p>
    <w:p w14:paraId="45208D7C" w14:textId="77777777" w:rsidR="00333C7D" w:rsidRDefault="00BE63E6" w:rsidP="00BE63E6">
      <w:pPr>
        <w:pStyle w:val="Bezmezer"/>
        <w:rPr>
          <w:sz w:val="32"/>
          <w:szCs w:val="32"/>
        </w:rPr>
      </w:pPr>
      <w:r w:rsidRPr="00BE63E6">
        <w:rPr>
          <w:sz w:val="32"/>
          <w:szCs w:val="32"/>
        </w:rPr>
        <w:t>Všem odběratelům v</w:t>
      </w:r>
      <w:r w:rsidR="00333C7D">
        <w:rPr>
          <w:sz w:val="32"/>
          <w:szCs w:val="32"/>
        </w:rPr>
        <w:t> </w:t>
      </w:r>
      <w:r w:rsidRPr="00BE63E6">
        <w:rPr>
          <w:sz w:val="32"/>
          <w:szCs w:val="32"/>
        </w:rPr>
        <w:t>obci</w:t>
      </w:r>
      <w:r w:rsidR="00333C7D">
        <w:rPr>
          <w:sz w:val="32"/>
          <w:szCs w:val="32"/>
        </w:rPr>
        <w:t xml:space="preserve"> Sázavka</w:t>
      </w:r>
      <w:r w:rsidRPr="00BE63E6">
        <w:rPr>
          <w:sz w:val="32"/>
          <w:szCs w:val="32"/>
        </w:rPr>
        <w:t xml:space="preserve"> schvaluje poskytnutí dotace na </w:t>
      </w:r>
    </w:p>
    <w:p w14:paraId="0146B235" w14:textId="0392BA9A" w:rsidR="00333C7D" w:rsidRDefault="00BE63E6" w:rsidP="00BE63E6">
      <w:pPr>
        <w:pStyle w:val="Bezmezer"/>
        <w:rPr>
          <w:sz w:val="32"/>
          <w:szCs w:val="32"/>
        </w:rPr>
      </w:pPr>
      <w:r w:rsidRPr="00BE63E6">
        <w:rPr>
          <w:sz w:val="32"/>
          <w:szCs w:val="32"/>
        </w:rPr>
        <w:t>1 m</w:t>
      </w:r>
      <w:r w:rsidRPr="00BE63E6">
        <w:rPr>
          <w:sz w:val="32"/>
          <w:szCs w:val="32"/>
          <w:vertAlign w:val="superscript"/>
        </w:rPr>
        <w:t>3</w:t>
      </w:r>
      <w:r w:rsidRPr="00BE63E6">
        <w:rPr>
          <w:sz w:val="32"/>
          <w:szCs w:val="32"/>
        </w:rPr>
        <w:t xml:space="preserve"> spotřebované vody ve výši 2,10 včetně DPH</w:t>
      </w:r>
      <w:r w:rsidR="00333C7D">
        <w:rPr>
          <w:sz w:val="32"/>
          <w:szCs w:val="32"/>
        </w:rPr>
        <w:t>.</w:t>
      </w:r>
    </w:p>
    <w:p w14:paraId="6E3114BD" w14:textId="2B482736" w:rsidR="00BE63E6" w:rsidRPr="00BE63E6" w:rsidRDefault="00333C7D" w:rsidP="00BE63E6">
      <w:pPr>
        <w:pStyle w:val="Bezmez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Konečná cena pro odběratele činí</w:t>
      </w:r>
      <w:r w:rsidR="00BE63E6" w:rsidRPr="00BE63E6">
        <w:rPr>
          <w:b/>
          <w:bCs/>
          <w:sz w:val="32"/>
          <w:szCs w:val="32"/>
        </w:rPr>
        <w:t xml:space="preserve"> 20,- Kč/m</w:t>
      </w:r>
      <w:r w:rsidR="00BE63E6" w:rsidRPr="00BE63E6">
        <w:rPr>
          <w:b/>
          <w:bCs/>
          <w:sz w:val="32"/>
          <w:szCs w:val="32"/>
          <w:vertAlign w:val="superscript"/>
        </w:rPr>
        <w:t>3</w:t>
      </w:r>
      <w:r w:rsidR="00BE63E6" w:rsidRPr="00BE63E6">
        <w:rPr>
          <w:b/>
          <w:bCs/>
          <w:sz w:val="32"/>
          <w:szCs w:val="32"/>
        </w:rPr>
        <w:t xml:space="preserve"> včetně DPH.</w:t>
      </w:r>
    </w:p>
    <w:p w14:paraId="06A67138" w14:textId="77777777" w:rsidR="007854CF" w:rsidRDefault="00BE63E6" w:rsidP="00BE63E6">
      <w:pPr>
        <w:pStyle w:val="Bezmezer"/>
        <w:rPr>
          <w:sz w:val="32"/>
          <w:szCs w:val="32"/>
        </w:rPr>
      </w:pPr>
      <w:r w:rsidRPr="00BE63E6">
        <w:rPr>
          <w:sz w:val="32"/>
          <w:szCs w:val="32"/>
        </w:rPr>
        <w:t>Kalkulace vodného a stočného byla vyvěšena na úřední desce obecního úřadu a na webových stránkách obce</w:t>
      </w:r>
      <w:r w:rsidR="007854CF">
        <w:rPr>
          <w:sz w:val="32"/>
          <w:szCs w:val="32"/>
        </w:rPr>
        <w:t xml:space="preserve"> Sázavka</w:t>
      </w:r>
    </w:p>
    <w:p w14:paraId="5A30644D" w14:textId="604D0ADC" w:rsidR="00BE63E6" w:rsidRPr="00BE63E6" w:rsidRDefault="00BE63E6" w:rsidP="00BE63E6">
      <w:pPr>
        <w:pStyle w:val="Bezmezer"/>
        <w:rPr>
          <w:sz w:val="32"/>
          <w:szCs w:val="32"/>
        </w:rPr>
      </w:pPr>
      <w:r w:rsidRPr="00BE63E6">
        <w:rPr>
          <w:sz w:val="32"/>
          <w:szCs w:val="32"/>
        </w:rPr>
        <w:t xml:space="preserve"> od 1.12.2020 do 17.12.2020.</w:t>
      </w:r>
    </w:p>
    <w:p w14:paraId="5C9C69D7" w14:textId="77777777" w:rsidR="00BE63E6" w:rsidRPr="00BE63E6" w:rsidRDefault="00BE63E6">
      <w:pPr>
        <w:rPr>
          <w:sz w:val="32"/>
          <w:szCs w:val="32"/>
        </w:rPr>
      </w:pPr>
    </w:p>
    <w:sectPr w:rsidR="00BE63E6" w:rsidRPr="00BE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E6"/>
    <w:rsid w:val="00333C7D"/>
    <w:rsid w:val="0052608E"/>
    <w:rsid w:val="0073474F"/>
    <w:rsid w:val="007854CF"/>
    <w:rsid w:val="0083350E"/>
    <w:rsid w:val="00B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A7E6"/>
  <w15:chartTrackingRefBased/>
  <w15:docId w15:val="{A7350F0E-BDAC-4AFB-B699-4C9AF56C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6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4</cp:revision>
  <dcterms:created xsi:type="dcterms:W3CDTF">2020-12-17T12:46:00Z</dcterms:created>
  <dcterms:modified xsi:type="dcterms:W3CDTF">2020-12-17T13:03:00Z</dcterms:modified>
</cp:coreProperties>
</file>